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F06C" w14:textId="77777777" w:rsidR="00957F98" w:rsidRDefault="00957F98" w:rsidP="00957F98">
      <w:pPr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A6A81C6" w14:textId="77777777" w:rsidR="00957F98" w:rsidRPr="002B1403" w:rsidRDefault="00957F98" w:rsidP="00957F98">
      <w:pPr>
        <w:spacing w:after="0" w:line="360" w:lineRule="auto"/>
        <w:ind w:right="769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b/>
          <w:color w:val="2A2A2A"/>
          <w:spacing w:val="-2"/>
          <w:w w:val="120"/>
          <w:sz w:val="24"/>
          <w:szCs w:val="24"/>
          <w:lang w:eastAsia="pl-PL"/>
        </w:rPr>
        <w:t xml:space="preserve">            OŚWIADCZENIE</w:t>
      </w:r>
    </w:p>
    <w:p w14:paraId="23015BA7" w14:textId="77777777" w:rsidR="00957F98" w:rsidRPr="002B1403" w:rsidRDefault="00957F98" w:rsidP="00957F98">
      <w:pPr>
        <w:tabs>
          <w:tab w:val="left" w:pos="7167"/>
        </w:tabs>
        <w:spacing w:before="73" w:after="0" w:line="360" w:lineRule="auto"/>
        <w:ind w:right="703"/>
        <w:jc w:val="both"/>
        <w:rPr>
          <w:rFonts w:ascii="Calibri" w:eastAsia="Times New Roman" w:hAnsi="Calibri" w:cs="Calibri"/>
          <w:color w:val="2A2A2A"/>
          <w:spacing w:val="-2"/>
          <w:w w:val="90"/>
          <w:position w:val="8"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color w:val="2A2A2A"/>
          <w:spacing w:val="-2"/>
          <w:w w:val="90"/>
          <w:position w:val="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2A2A2A"/>
          <w:spacing w:val="-2"/>
          <w:w w:val="90"/>
          <w:position w:val="8"/>
          <w:sz w:val="24"/>
          <w:szCs w:val="24"/>
          <w:lang w:eastAsia="pl-PL"/>
        </w:rPr>
        <w:t>………</w:t>
      </w:r>
    </w:p>
    <w:p w14:paraId="0625DD87" w14:textId="77777777" w:rsidR="00957F98" w:rsidRPr="002B1403" w:rsidRDefault="00957F98" w:rsidP="00957F98">
      <w:pPr>
        <w:tabs>
          <w:tab w:val="left" w:pos="7167"/>
        </w:tabs>
        <w:spacing w:after="0" w:line="240" w:lineRule="auto"/>
        <w:ind w:right="70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color w:val="2A2A2A"/>
          <w:spacing w:val="-2"/>
          <w:w w:val="90"/>
          <w:position w:val="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2A2A2A"/>
          <w:spacing w:val="-2"/>
          <w:w w:val="90"/>
          <w:position w:val="8"/>
          <w:sz w:val="24"/>
          <w:szCs w:val="24"/>
          <w:lang w:eastAsia="pl-PL"/>
        </w:rPr>
        <w:t>…………..</w:t>
      </w:r>
    </w:p>
    <w:p w14:paraId="75B03EEF" w14:textId="77777777" w:rsidR="00957F98" w:rsidRPr="002B1403" w:rsidRDefault="00957F98" w:rsidP="00957F98">
      <w:pPr>
        <w:spacing w:after="0" w:line="240" w:lineRule="auto"/>
        <w:ind w:left="567" w:right="689"/>
        <w:jc w:val="center"/>
        <w:rPr>
          <w:rFonts w:ascii="Calibri" w:eastAsia="Times New Roman" w:hAnsi="Calibri" w:cs="Calibri"/>
          <w:color w:val="2A2A2A"/>
          <w:spacing w:val="-2"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color w:val="2A2A2A"/>
          <w:spacing w:val="-2"/>
          <w:sz w:val="24"/>
          <w:szCs w:val="24"/>
          <w:lang w:eastAsia="pl-PL"/>
        </w:rPr>
        <w:t>(Nazwa</w:t>
      </w:r>
      <w:r w:rsidRPr="002B1403">
        <w:rPr>
          <w:rFonts w:ascii="Calibri" w:eastAsia="Times New Roman" w:hAnsi="Calibri" w:cs="Calibri"/>
          <w:color w:val="2A2A2A"/>
          <w:spacing w:val="-11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161616"/>
          <w:spacing w:val="-2"/>
          <w:sz w:val="24"/>
          <w:szCs w:val="24"/>
          <w:lang w:eastAsia="pl-PL"/>
        </w:rPr>
        <w:t>i</w:t>
      </w:r>
      <w:r w:rsidRPr="002B1403">
        <w:rPr>
          <w:rFonts w:ascii="Calibri" w:eastAsia="Times New Roman" w:hAnsi="Calibri" w:cs="Calibri"/>
          <w:color w:val="161616"/>
          <w:spacing w:val="4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2A2A2A"/>
          <w:spacing w:val="-2"/>
          <w:sz w:val="24"/>
          <w:szCs w:val="24"/>
          <w:lang w:eastAsia="pl-PL"/>
        </w:rPr>
        <w:t>siedziba</w:t>
      </w:r>
      <w:r w:rsidRPr="002B1403">
        <w:rPr>
          <w:rFonts w:ascii="Calibri" w:eastAsia="Times New Roman" w:hAnsi="Calibri" w:cs="Calibri"/>
          <w:color w:val="2A2A2A"/>
          <w:spacing w:val="-1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2A2A2A"/>
          <w:spacing w:val="-2"/>
          <w:sz w:val="24"/>
          <w:szCs w:val="24"/>
          <w:lang w:eastAsia="pl-PL"/>
        </w:rPr>
        <w:t>firmy, NIP)</w:t>
      </w:r>
    </w:p>
    <w:p w14:paraId="056B4E30" w14:textId="77777777" w:rsidR="00957F98" w:rsidRPr="002B1403" w:rsidRDefault="00957F98" w:rsidP="00957F98">
      <w:pPr>
        <w:spacing w:after="0" w:line="240" w:lineRule="auto"/>
        <w:ind w:right="689"/>
        <w:rPr>
          <w:rFonts w:ascii="Calibri" w:eastAsia="Times New Roman" w:hAnsi="Calibri" w:cs="Calibri"/>
          <w:color w:val="2A2A2A"/>
          <w:spacing w:val="-2"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color w:val="2A2A2A"/>
          <w:spacing w:val="-2"/>
          <w:sz w:val="24"/>
          <w:szCs w:val="24"/>
          <w:lang w:eastAsia="pl-PL"/>
        </w:rPr>
        <w:t>Reprezentowany/a przez:</w:t>
      </w:r>
    </w:p>
    <w:p w14:paraId="00A3488E" w14:textId="77777777" w:rsidR="00957F98" w:rsidRPr="002B1403" w:rsidRDefault="00957F98" w:rsidP="00957F98">
      <w:pPr>
        <w:spacing w:after="0" w:line="240" w:lineRule="auto"/>
        <w:ind w:right="689"/>
        <w:rPr>
          <w:rFonts w:ascii="Calibri" w:eastAsia="Times New Roman" w:hAnsi="Calibri" w:cs="Calibri"/>
          <w:color w:val="2A2A2A"/>
          <w:spacing w:val="-2"/>
          <w:sz w:val="24"/>
          <w:szCs w:val="24"/>
          <w:lang w:eastAsia="pl-PL"/>
        </w:rPr>
      </w:pPr>
    </w:p>
    <w:p w14:paraId="13231D25" w14:textId="77777777" w:rsidR="00957F98" w:rsidRPr="002B1403" w:rsidRDefault="00957F98" w:rsidP="00957F98">
      <w:pPr>
        <w:spacing w:after="0" w:line="240" w:lineRule="auto"/>
        <w:ind w:right="689"/>
        <w:rPr>
          <w:rFonts w:ascii="Calibri" w:eastAsia="Times New Roman" w:hAnsi="Calibri" w:cs="Calibri"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color w:val="2A2A2A"/>
          <w:spacing w:val="-2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2A2A2A"/>
          <w:spacing w:val="-2"/>
          <w:sz w:val="24"/>
          <w:szCs w:val="24"/>
          <w:lang w:eastAsia="pl-PL"/>
        </w:rPr>
        <w:t>…</w:t>
      </w:r>
    </w:p>
    <w:p w14:paraId="4521D8B4" w14:textId="77777777" w:rsidR="00957F98" w:rsidRPr="002B1403" w:rsidRDefault="00957F98" w:rsidP="00957F98">
      <w:pPr>
        <w:tabs>
          <w:tab w:val="left" w:pos="9639"/>
        </w:tabs>
        <w:spacing w:after="0" w:line="240" w:lineRule="auto"/>
        <w:ind w:right="336" w:firstLine="17"/>
        <w:jc w:val="both"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pl-PL"/>
        </w:rPr>
      </w:pP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w związku z</w:t>
      </w:r>
      <w:r w:rsidRPr="002B1403">
        <w:rPr>
          <w:rFonts w:ascii="Calibri" w:eastAsia="Times New Roman" w:hAnsi="Calibri" w:cs="Calibri"/>
          <w:color w:val="2A2A2A"/>
          <w:spacing w:val="40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 xml:space="preserve">ubieganiem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się o dofinansowanie</w:t>
      </w:r>
      <w:r w:rsidRPr="002B1403">
        <w:rPr>
          <w:rFonts w:ascii="Calibri" w:eastAsia="Times New Roman" w:hAnsi="Calibri" w:cs="Calibri"/>
          <w:color w:val="2A2A2A"/>
          <w:spacing w:val="32"/>
          <w:w w:val="105"/>
          <w:sz w:val="24"/>
          <w:szCs w:val="24"/>
          <w:lang w:eastAsia="pl-PL"/>
        </w:rPr>
        <w:t xml:space="preserve"> /</w:t>
      </w:r>
      <w:r w:rsidRPr="002B1403">
        <w:rPr>
          <w:rFonts w:ascii="Calibri" w:eastAsia="Times New Roman" w:hAnsi="Calibri" w:cs="Calibri"/>
          <w:w w:val="105"/>
          <w:sz w:val="24"/>
          <w:szCs w:val="24"/>
          <w:lang w:eastAsia="pl-PL"/>
        </w:rPr>
        <w:t>refundację</w:t>
      </w:r>
      <w:r w:rsidRPr="002B1403">
        <w:rPr>
          <w:rFonts w:ascii="Calibri" w:eastAsia="Times New Roman" w:hAnsi="Calibri" w:cs="Calibri"/>
          <w:w w:val="105"/>
          <w:sz w:val="36"/>
          <w:szCs w:val="36"/>
          <w:vertAlign w:val="superscript"/>
          <w:lang w:eastAsia="pl-PL"/>
        </w:rPr>
        <w:t>*</w:t>
      </w:r>
      <w:r w:rsidRPr="002B1403">
        <w:rPr>
          <w:rFonts w:ascii="Calibri" w:eastAsia="Times New Roman" w:hAnsi="Calibri" w:cs="Calibri"/>
          <w:w w:val="105"/>
          <w:sz w:val="24"/>
          <w:szCs w:val="24"/>
          <w:lang w:eastAsia="pl-PL"/>
        </w:rPr>
        <w:t xml:space="preserve"> kosztów wyposażenia</w:t>
      </w:r>
      <w:r w:rsidRPr="002B1403">
        <w:rPr>
          <w:rFonts w:ascii="Calibri" w:eastAsia="Times New Roman" w:hAnsi="Calibri" w:cs="Calibri"/>
          <w:spacing w:val="40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w w:val="105"/>
          <w:sz w:val="24"/>
          <w:szCs w:val="24"/>
          <w:lang w:eastAsia="pl-PL"/>
        </w:rPr>
        <w:t>lub doposażenia</w:t>
      </w:r>
      <w:r w:rsidRPr="002B1403">
        <w:rPr>
          <w:rFonts w:ascii="Calibri" w:eastAsia="Times New Roman" w:hAnsi="Calibri" w:cs="Calibri"/>
          <w:spacing w:val="26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w w:val="105"/>
          <w:sz w:val="24"/>
          <w:szCs w:val="24"/>
          <w:lang w:eastAsia="pl-PL"/>
        </w:rPr>
        <w:t>stanowiska</w:t>
      </w:r>
      <w:r w:rsidRPr="002B1403">
        <w:rPr>
          <w:rFonts w:ascii="Calibri" w:eastAsia="Times New Roman" w:hAnsi="Calibri" w:cs="Calibri"/>
          <w:spacing w:val="40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w w:val="105"/>
          <w:sz w:val="24"/>
          <w:szCs w:val="24"/>
          <w:lang w:eastAsia="pl-PL"/>
        </w:rPr>
        <w:t>pracy dla skierowanego bezrobotnego / prac interwencyjnych / staży / szkoleń / Krajowego Funduszu Szkoleniowego*, re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alizowanych przez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 xml:space="preserve">Powiatowy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Urząd Pracy w Ciechanowie oświadczam, że </w:t>
      </w:r>
      <w:r w:rsidRPr="002B1403">
        <w:rPr>
          <w:rFonts w:ascii="Calibri" w:eastAsia="Times New Roman" w:hAnsi="Calibri" w:cs="Calibri"/>
          <w:b/>
          <w:bCs/>
          <w:color w:val="2A2A2A"/>
          <w:w w:val="105"/>
          <w:sz w:val="24"/>
          <w:szCs w:val="24"/>
          <w:lang w:eastAsia="pl-PL"/>
        </w:rPr>
        <w:t>podlegam /nie podlegam wykluczeniu  z ubiegania się o udzielenie w/w wsparcia*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 na podstawie art. 5l rozporządzenia Rady (UE)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nr 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833/2014 z dnia 31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 xml:space="preserve">lipca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 xml:space="preserve">2014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r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 xml:space="preserve">.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dotyczącego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 xml:space="preserve">środków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ograniczających w związku z działaniami Rosji</w:t>
      </w:r>
      <w:r w:rsidRPr="002B1403">
        <w:rPr>
          <w:rFonts w:ascii="Calibri" w:eastAsia="Times New Roman" w:hAnsi="Calibri" w:cs="Calibri"/>
          <w:color w:val="2A2A2A"/>
          <w:spacing w:val="-1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destabilizującymi</w:t>
      </w:r>
      <w:r w:rsidRPr="002B1403">
        <w:rPr>
          <w:rFonts w:ascii="Calibri" w:eastAsia="Times New Roman" w:hAnsi="Calibri" w:cs="Calibri"/>
          <w:color w:val="161616"/>
          <w:spacing w:val="-6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sytuację na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Ukrainie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vertAlign w:val="superscript"/>
          <w:lang w:eastAsia="pl-PL"/>
        </w:rPr>
        <w:t>1</w:t>
      </w:r>
      <w:r w:rsidRPr="002B1403">
        <w:rPr>
          <w:rFonts w:ascii="Calibri" w:eastAsia="Times New Roman" w:hAnsi="Calibri" w:cs="Calibri"/>
          <w:color w:val="2A2A2A"/>
          <w:sz w:val="24"/>
          <w:szCs w:val="24"/>
          <w:lang w:eastAsia="pl-PL"/>
        </w:rPr>
        <w:t xml:space="preserve"> (Dz. Urz. UE. L z 2014 r. Nr 229, str 1 ze zm.).</w:t>
      </w:r>
    </w:p>
    <w:p w14:paraId="3E834293" w14:textId="77777777" w:rsidR="00957F98" w:rsidRPr="002B1403" w:rsidRDefault="00957F98" w:rsidP="00957F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sz w:val="24"/>
          <w:szCs w:val="24"/>
        </w:rPr>
      </w:pPr>
    </w:p>
    <w:p w14:paraId="4C9DE701" w14:textId="77777777" w:rsidR="00957F98" w:rsidRPr="002B1403" w:rsidRDefault="00957F98" w:rsidP="00957F98">
      <w:pPr>
        <w:spacing w:after="0" w:line="240" w:lineRule="auto"/>
        <w:ind w:right="194" w:hanging="4"/>
        <w:jc w:val="both"/>
        <w:rPr>
          <w:rFonts w:ascii="Calibri" w:eastAsia="Times New Roman" w:hAnsi="Calibri" w:cs="Calibri"/>
          <w:color w:val="161616"/>
          <w:spacing w:val="-2"/>
          <w:w w:val="105"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Ponadto</w:t>
      </w:r>
      <w:r w:rsidRPr="002B1403">
        <w:rPr>
          <w:rFonts w:ascii="Calibri" w:eastAsia="Times New Roman" w:hAnsi="Calibri" w:cs="Calibri"/>
          <w:color w:val="2A2A2A"/>
          <w:spacing w:val="-13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>oświadczam,</w:t>
      </w:r>
      <w:r w:rsidRPr="002B1403">
        <w:rPr>
          <w:rFonts w:ascii="Calibri" w:eastAsia="Times New Roman" w:hAnsi="Calibri" w:cs="Calibri"/>
          <w:color w:val="424242"/>
          <w:spacing w:val="8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iż </w:t>
      </w:r>
      <w:r w:rsidRPr="002B1403">
        <w:rPr>
          <w:rFonts w:ascii="Calibri" w:eastAsia="Times New Roman" w:hAnsi="Calibri" w:cs="Calibri"/>
          <w:b/>
          <w:bCs/>
          <w:color w:val="2A2A2A"/>
          <w:w w:val="105"/>
          <w:sz w:val="24"/>
          <w:szCs w:val="24"/>
          <w:lang w:eastAsia="pl-PL"/>
        </w:rPr>
        <w:t>jestem /</w:t>
      </w:r>
      <w:r w:rsidRPr="002B1403">
        <w:rPr>
          <w:rFonts w:ascii="Calibri" w:eastAsia="Times New Roman" w:hAnsi="Calibri" w:cs="Calibri"/>
          <w:b/>
          <w:bCs/>
          <w:color w:val="2A2A2A"/>
          <w:spacing w:val="-11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bCs/>
          <w:color w:val="161616"/>
          <w:w w:val="105"/>
          <w:sz w:val="24"/>
          <w:szCs w:val="24"/>
          <w:lang w:eastAsia="pl-PL"/>
        </w:rPr>
        <w:t>nie</w:t>
      </w:r>
      <w:r w:rsidRPr="002B1403">
        <w:rPr>
          <w:rFonts w:ascii="Calibri" w:eastAsia="Times New Roman" w:hAnsi="Calibri" w:cs="Calibri"/>
          <w:b/>
          <w:bCs/>
          <w:color w:val="161616"/>
          <w:spacing w:val="-13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bCs/>
          <w:color w:val="424242"/>
          <w:w w:val="105"/>
          <w:sz w:val="24"/>
          <w:szCs w:val="24"/>
          <w:lang w:eastAsia="pl-PL"/>
        </w:rPr>
        <w:t>jestem</w:t>
      </w:r>
      <w:r w:rsidRPr="002B1403">
        <w:rPr>
          <w:rFonts w:ascii="Calibri" w:eastAsia="Times New Roman" w:hAnsi="Calibri" w:cs="Calibri"/>
          <w:b/>
          <w:bCs/>
          <w:color w:val="424242"/>
          <w:spacing w:val="-7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bCs/>
          <w:color w:val="2A2A2A"/>
          <w:w w:val="105"/>
          <w:sz w:val="24"/>
          <w:szCs w:val="24"/>
          <w:lang w:eastAsia="pl-PL"/>
        </w:rPr>
        <w:t>związany/związana*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 z</w:t>
      </w:r>
      <w:r w:rsidRPr="002B1403">
        <w:rPr>
          <w:rFonts w:ascii="Calibri" w:eastAsia="Times New Roman" w:hAnsi="Calibri" w:cs="Calibri"/>
          <w:color w:val="2A2A2A"/>
          <w:spacing w:val="-12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osobami</w:t>
      </w:r>
      <w:r w:rsidRPr="002B1403">
        <w:rPr>
          <w:rFonts w:ascii="Calibri" w:eastAsia="Times New Roman" w:hAnsi="Calibri" w:cs="Calibri"/>
          <w:color w:val="2A2A2A"/>
          <w:spacing w:val="-3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lub</w:t>
      </w:r>
      <w:r w:rsidRPr="002B1403">
        <w:rPr>
          <w:rFonts w:ascii="Calibri" w:eastAsia="Times New Roman" w:hAnsi="Calibri" w:cs="Calibri"/>
          <w:color w:val="161616"/>
          <w:spacing w:val="-14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podmiotami</w:t>
      </w:r>
      <w:r w:rsidRPr="002B1403">
        <w:rPr>
          <w:rFonts w:ascii="Calibri" w:eastAsia="Times New Roman" w:hAnsi="Calibri" w:cs="Calibri"/>
          <w:color w:val="5D5D5D"/>
          <w:w w:val="105"/>
          <w:sz w:val="24"/>
          <w:szCs w:val="24"/>
          <w:lang w:eastAsia="pl-PL"/>
        </w:rPr>
        <w:t xml:space="preserve">,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względem których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>stosowa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n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>e</w:t>
      </w:r>
      <w:r w:rsidRPr="002B1403">
        <w:rPr>
          <w:rFonts w:ascii="Calibri" w:eastAsia="Times New Roman" w:hAnsi="Calibri" w:cs="Calibr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>są</w:t>
      </w:r>
      <w:r w:rsidRPr="002B1403">
        <w:rPr>
          <w:rFonts w:ascii="Calibri" w:eastAsia="Times New Roman" w:hAnsi="Calibri" w:cs="Calibr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>ś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r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>odki</w:t>
      </w:r>
      <w:r w:rsidRPr="002B1403">
        <w:rPr>
          <w:rFonts w:ascii="Calibri" w:eastAsia="Times New Roman" w:hAnsi="Calibri" w:cs="Calibri"/>
          <w:color w:val="424242"/>
          <w:spacing w:val="38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sankcyjne</w:t>
      </w:r>
      <w:r w:rsidRPr="002B1403">
        <w:rPr>
          <w:rFonts w:ascii="Calibri" w:eastAsia="Times New Roman" w:hAnsi="Calibri" w:cs="Calibr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i</w:t>
      </w:r>
      <w:r w:rsidRPr="002B1403">
        <w:rPr>
          <w:rFonts w:ascii="Calibri" w:eastAsia="Times New Roman" w:hAnsi="Calibri" w:cs="Calibri"/>
          <w:color w:val="161616"/>
          <w:spacing w:val="40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które</w:t>
      </w:r>
      <w:r w:rsidRPr="002B1403">
        <w:rPr>
          <w:rFonts w:ascii="Calibri" w:eastAsia="Times New Roman" w:hAnsi="Calibri" w:cs="Calibri"/>
          <w:color w:val="2A2A2A"/>
          <w:spacing w:val="80"/>
          <w:w w:val="150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figurują</w:t>
      </w:r>
      <w:r w:rsidRPr="002B1403">
        <w:rPr>
          <w:rFonts w:ascii="Calibri" w:eastAsia="Times New Roman" w:hAnsi="Calibri" w:cs="Calibr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na</w:t>
      </w:r>
      <w:r w:rsidRPr="002B1403">
        <w:rPr>
          <w:rFonts w:ascii="Calibri" w:eastAsia="Times New Roman" w:hAnsi="Calibri" w:cs="Calibri"/>
          <w:color w:val="161616"/>
          <w:spacing w:val="40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050505"/>
          <w:w w:val="105"/>
          <w:sz w:val="24"/>
          <w:szCs w:val="24"/>
          <w:lang w:eastAsia="pl-PL"/>
        </w:rPr>
        <w:t xml:space="preserve">listach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>unij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nych</w:t>
      </w:r>
      <w:r w:rsidRPr="002B1403">
        <w:rPr>
          <w:rFonts w:ascii="Calibri" w:eastAsia="Times New Roman" w:hAnsi="Calibri" w:cs="Calibri"/>
          <w:color w:val="161616"/>
          <w:spacing w:val="53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>i</w:t>
      </w:r>
      <w:r w:rsidRPr="002B1403">
        <w:rPr>
          <w:rFonts w:ascii="Calibri" w:eastAsia="Times New Roman" w:hAnsi="Calibri" w:cs="Calibr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>krajowych</w:t>
      </w:r>
      <w:r w:rsidRPr="002B1403">
        <w:rPr>
          <w:rFonts w:ascii="Calibri" w:eastAsia="Times New Roman" w:hAnsi="Calibri" w:cs="Calibr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 xml:space="preserve">oraz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nie znajduję </w:t>
      </w:r>
      <w:r w:rsidRPr="002B1403">
        <w:rPr>
          <w:rFonts w:ascii="Calibri" w:eastAsia="Times New Roman" w:hAnsi="Calibri" w:cs="Calibri"/>
          <w:i/>
          <w:color w:val="424242"/>
          <w:w w:val="105"/>
          <w:sz w:val="24"/>
          <w:szCs w:val="24"/>
          <w:lang w:eastAsia="pl-PL"/>
        </w:rPr>
        <w:t xml:space="preserve">się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na takiej liście. </w:t>
      </w:r>
      <w:r w:rsidRPr="002B1403">
        <w:rPr>
          <w:rFonts w:ascii="Calibri" w:eastAsia="Times New Roman" w:hAnsi="Calibri" w:cs="Calibri"/>
          <w:color w:val="050505"/>
          <w:w w:val="105"/>
          <w:sz w:val="24"/>
          <w:szCs w:val="24"/>
          <w:lang w:eastAsia="pl-PL"/>
        </w:rPr>
        <w:t xml:space="preserve">Przed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złożeniem oświadczenia zapoznałem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>s</w:t>
      </w:r>
      <w:r w:rsidRPr="002B1403">
        <w:rPr>
          <w:rFonts w:ascii="Calibri" w:eastAsia="Times New Roman" w:hAnsi="Calibri" w:cs="Calibri"/>
          <w:color w:val="161616"/>
          <w:w w:val="105"/>
          <w:sz w:val="24"/>
          <w:szCs w:val="24"/>
          <w:lang w:eastAsia="pl-PL"/>
        </w:rPr>
        <w:t>i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 xml:space="preserve">ę z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rejestrem osób/podmiotów </w:t>
      </w:r>
      <w:r w:rsidRPr="002B1403">
        <w:rPr>
          <w:rFonts w:ascii="Calibri" w:eastAsia="Times New Roman" w:hAnsi="Calibri" w:cs="Calibri"/>
          <w:color w:val="424242"/>
          <w:w w:val="105"/>
          <w:sz w:val="24"/>
          <w:szCs w:val="24"/>
          <w:lang w:eastAsia="pl-PL"/>
        </w:rPr>
        <w:t xml:space="preserve">objętych </w:t>
      </w:r>
      <w:r w:rsidRPr="002B1403">
        <w:rPr>
          <w:rFonts w:ascii="Calibri" w:eastAsia="Times New Roman" w:hAnsi="Calibri" w:cs="Calibri"/>
          <w:color w:val="2A2A2A"/>
          <w:w w:val="105"/>
          <w:sz w:val="24"/>
          <w:szCs w:val="24"/>
          <w:lang w:eastAsia="pl-PL"/>
        </w:rPr>
        <w:t xml:space="preserve">przedmiotowymi sankcjami zamieszczonym na stronie BIP </w:t>
      </w:r>
      <w:r w:rsidRPr="002B1403">
        <w:rPr>
          <w:rFonts w:ascii="Calibri" w:eastAsia="Times New Roman" w:hAnsi="Calibri" w:cs="Calibri"/>
          <w:color w:val="2A2A2A"/>
          <w:spacing w:val="-2"/>
          <w:w w:val="105"/>
          <w:sz w:val="24"/>
          <w:szCs w:val="24"/>
          <w:lang w:eastAsia="pl-PL"/>
        </w:rPr>
        <w:t>MSWiA</w:t>
      </w:r>
      <w:hyperlink r:id="rId6">
        <w:r w:rsidRPr="002B1403">
          <w:rPr>
            <w:rFonts w:ascii="Calibri" w:eastAsia="Times New Roman" w:hAnsi="Calibri" w:cs="Calibri"/>
            <w:color w:val="424242"/>
            <w:spacing w:val="-2"/>
            <w:w w:val="105"/>
            <w:sz w:val="24"/>
            <w:szCs w:val="24"/>
            <w:lang w:eastAsia="pl-PL"/>
          </w:rPr>
          <w:t>:www</w:t>
        </w:r>
      </w:hyperlink>
      <w:r w:rsidRPr="002B1403">
        <w:rPr>
          <w:rFonts w:ascii="Calibri" w:eastAsia="Times New Roman" w:hAnsi="Calibri" w:cs="Calibri"/>
          <w:color w:val="161616"/>
          <w:spacing w:val="-2"/>
          <w:w w:val="105"/>
          <w:sz w:val="24"/>
          <w:szCs w:val="24"/>
          <w:lang w:eastAsia="pl-PL"/>
        </w:rPr>
        <w:t>.</w:t>
      </w:r>
      <w:hyperlink r:id="rId7">
        <w:r w:rsidRPr="002B1403">
          <w:rPr>
            <w:rFonts w:ascii="Calibri" w:eastAsia="Times New Roman" w:hAnsi="Calibri" w:cs="Calibri"/>
            <w:color w:val="161616"/>
            <w:spacing w:val="-2"/>
            <w:w w:val="105"/>
            <w:sz w:val="24"/>
            <w:szCs w:val="24"/>
            <w:lang w:eastAsia="pl-PL"/>
          </w:rPr>
          <w:t>gov</w:t>
        </w:r>
        <w:r w:rsidRPr="002B1403">
          <w:rPr>
            <w:rFonts w:ascii="Calibri" w:eastAsia="Times New Roman" w:hAnsi="Calibri" w:cs="Calibri"/>
            <w:color w:val="424242"/>
            <w:spacing w:val="-2"/>
            <w:w w:val="105"/>
            <w:sz w:val="24"/>
            <w:szCs w:val="24"/>
            <w:lang w:eastAsia="pl-PL"/>
          </w:rPr>
          <w:t>.</w:t>
        </w:r>
        <w:r w:rsidRPr="002B1403">
          <w:rPr>
            <w:rFonts w:ascii="Calibri" w:eastAsia="Times New Roman" w:hAnsi="Calibri" w:cs="Calibri"/>
            <w:color w:val="2A2A2A"/>
            <w:spacing w:val="-2"/>
            <w:w w:val="105"/>
            <w:sz w:val="24"/>
            <w:szCs w:val="24"/>
            <w:lang w:eastAsia="pl-PL"/>
          </w:rPr>
          <w:t>pl/web/m</w:t>
        </w:r>
        <w:r w:rsidRPr="002B1403">
          <w:rPr>
            <w:rFonts w:ascii="Calibri" w:eastAsia="Times New Roman" w:hAnsi="Calibri" w:cs="Calibri"/>
            <w:color w:val="424242"/>
            <w:spacing w:val="-2"/>
            <w:w w:val="105"/>
            <w:sz w:val="24"/>
            <w:szCs w:val="24"/>
            <w:lang w:eastAsia="pl-PL"/>
          </w:rPr>
          <w:t>sw</w:t>
        </w:r>
        <w:r w:rsidRPr="002B1403">
          <w:rPr>
            <w:rFonts w:ascii="Calibri" w:eastAsia="Times New Roman" w:hAnsi="Calibri" w:cs="Calibri"/>
            <w:color w:val="161616"/>
            <w:spacing w:val="-2"/>
            <w:w w:val="105"/>
            <w:sz w:val="24"/>
            <w:szCs w:val="24"/>
            <w:lang w:eastAsia="pl-PL"/>
          </w:rPr>
          <w:t>ia/lista-osob-i-podmiotow-objętych-sankcjami.</w:t>
        </w:r>
      </w:hyperlink>
    </w:p>
    <w:p w14:paraId="60B3F6E4" w14:textId="77777777" w:rsidR="00957F98" w:rsidRPr="002B1403" w:rsidRDefault="00957F98" w:rsidP="00957F98">
      <w:pPr>
        <w:spacing w:after="0" w:line="240" w:lineRule="auto"/>
        <w:ind w:right="194" w:hanging="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136763" w14:textId="77777777" w:rsidR="00957F98" w:rsidRPr="002B1403" w:rsidRDefault="00957F98" w:rsidP="00957F98">
      <w:pPr>
        <w:spacing w:after="0" w:line="240" w:lineRule="auto"/>
        <w:ind w:right="194" w:hanging="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7223A5" w14:textId="77777777" w:rsidR="00957F98" w:rsidRPr="002B1403" w:rsidRDefault="00957F98" w:rsidP="00957F9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sz w:val="24"/>
          <w:szCs w:val="24"/>
        </w:rPr>
      </w:pPr>
      <w:r w:rsidRPr="002B1403">
        <w:rPr>
          <w:rFonts w:ascii="Calibri" w:eastAsia="Arial" w:hAnsi="Calibri" w:cs="Calibri"/>
          <w:sz w:val="24"/>
          <w:szCs w:val="24"/>
        </w:rPr>
        <w:t xml:space="preserve">                                                                               ……………………………………………………………..</w:t>
      </w:r>
    </w:p>
    <w:p w14:paraId="17CE5353" w14:textId="77777777" w:rsidR="00957F98" w:rsidRPr="002B1403" w:rsidRDefault="00957F98" w:rsidP="00957F98">
      <w:pPr>
        <w:widowControl w:val="0"/>
        <w:autoSpaceDE w:val="0"/>
        <w:autoSpaceDN w:val="0"/>
        <w:spacing w:after="0" w:line="360" w:lineRule="auto"/>
        <w:rPr>
          <w:rFonts w:ascii="Calibri" w:eastAsia="Arial" w:hAnsi="Calibri" w:cs="Calibri"/>
          <w:color w:val="424242"/>
          <w:spacing w:val="-4"/>
          <w:sz w:val="24"/>
          <w:szCs w:val="24"/>
        </w:rPr>
      </w:pPr>
      <w:r w:rsidRPr="002B1403">
        <w:rPr>
          <w:rFonts w:ascii="Calibri" w:eastAsia="Arial" w:hAnsi="Calibri" w:cs="Calibri"/>
          <w:bCs/>
          <w:color w:val="2A2A2A"/>
          <w:spacing w:val="-4"/>
          <w:sz w:val="24"/>
          <w:szCs w:val="24"/>
        </w:rPr>
        <w:t xml:space="preserve">                                                                                                   data</w:t>
      </w:r>
      <w:r w:rsidRPr="002B1403">
        <w:rPr>
          <w:rFonts w:ascii="Calibri" w:eastAsia="Arial" w:hAnsi="Calibri" w:cs="Calibri"/>
          <w:b/>
          <w:color w:val="2A2A2A"/>
          <w:spacing w:val="-13"/>
          <w:sz w:val="24"/>
          <w:szCs w:val="24"/>
        </w:rPr>
        <w:t xml:space="preserve"> </w:t>
      </w:r>
      <w:r w:rsidRPr="002B1403">
        <w:rPr>
          <w:rFonts w:ascii="Calibri" w:eastAsia="Arial" w:hAnsi="Calibri" w:cs="Calibri"/>
          <w:color w:val="424242"/>
          <w:spacing w:val="-4"/>
          <w:sz w:val="24"/>
          <w:szCs w:val="24"/>
        </w:rPr>
        <w:t>i</w:t>
      </w:r>
      <w:r w:rsidRPr="002B1403">
        <w:rPr>
          <w:rFonts w:ascii="Calibri" w:eastAsia="Arial" w:hAnsi="Calibri" w:cs="Calibri"/>
          <w:color w:val="424242"/>
          <w:spacing w:val="6"/>
          <w:sz w:val="24"/>
          <w:szCs w:val="24"/>
        </w:rPr>
        <w:t xml:space="preserve"> </w:t>
      </w:r>
      <w:r w:rsidRPr="002B1403">
        <w:rPr>
          <w:rFonts w:ascii="Calibri" w:eastAsia="Arial" w:hAnsi="Calibri" w:cs="Calibri"/>
          <w:color w:val="2A2A2A"/>
          <w:spacing w:val="-4"/>
          <w:sz w:val="24"/>
          <w:szCs w:val="24"/>
        </w:rPr>
        <w:t>podpis</w:t>
      </w:r>
      <w:r w:rsidRPr="002B1403">
        <w:rPr>
          <w:rFonts w:ascii="Calibri" w:eastAsia="Arial" w:hAnsi="Calibri" w:cs="Calibri"/>
          <w:color w:val="2A2A2A"/>
          <w:spacing w:val="-19"/>
          <w:sz w:val="24"/>
          <w:szCs w:val="24"/>
        </w:rPr>
        <w:t xml:space="preserve"> </w:t>
      </w:r>
      <w:r w:rsidRPr="002B1403">
        <w:rPr>
          <w:rFonts w:ascii="Calibri" w:eastAsia="Arial" w:hAnsi="Calibri" w:cs="Calibri"/>
          <w:color w:val="424242"/>
          <w:spacing w:val="-4"/>
          <w:sz w:val="24"/>
          <w:szCs w:val="24"/>
        </w:rPr>
        <w:t>składającego</w:t>
      </w:r>
      <w:r w:rsidRPr="002B1403">
        <w:rPr>
          <w:rFonts w:ascii="Calibri" w:eastAsia="Arial" w:hAnsi="Calibri" w:cs="Calibri"/>
          <w:color w:val="424242"/>
          <w:spacing w:val="-7"/>
          <w:sz w:val="24"/>
          <w:szCs w:val="24"/>
        </w:rPr>
        <w:t xml:space="preserve"> </w:t>
      </w:r>
      <w:r w:rsidRPr="002B1403">
        <w:rPr>
          <w:rFonts w:ascii="Calibri" w:eastAsia="Arial" w:hAnsi="Calibri" w:cs="Calibri"/>
          <w:color w:val="424242"/>
          <w:spacing w:val="-4"/>
          <w:sz w:val="24"/>
          <w:szCs w:val="24"/>
        </w:rPr>
        <w:t>o</w:t>
      </w:r>
      <w:r w:rsidRPr="002B1403">
        <w:rPr>
          <w:rFonts w:ascii="Calibri" w:eastAsia="Arial" w:hAnsi="Calibri" w:cs="Calibri"/>
          <w:color w:val="424242"/>
          <w:spacing w:val="3"/>
          <w:sz w:val="24"/>
          <w:szCs w:val="24"/>
        </w:rPr>
        <w:t>ś</w:t>
      </w:r>
      <w:r w:rsidRPr="002B1403">
        <w:rPr>
          <w:rFonts w:ascii="Calibri" w:eastAsia="Arial" w:hAnsi="Calibri" w:cs="Calibri"/>
          <w:color w:val="424242"/>
          <w:spacing w:val="-4"/>
          <w:sz w:val="24"/>
          <w:szCs w:val="24"/>
        </w:rPr>
        <w:t>wiadczenie</w:t>
      </w:r>
    </w:p>
    <w:p w14:paraId="615F5D95" w14:textId="77777777" w:rsidR="00957F98" w:rsidRPr="002B1403" w:rsidRDefault="00957F98" w:rsidP="00957F98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b/>
          <w:color w:val="2A2A2A"/>
          <w:w w:val="105"/>
          <w:sz w:val="24"/>
          <w:szCs w:val="24"/>
          <w:lang w:eastAsia="pl-PL"/>
        </w:rPr>
        <w:t>Weryfikacja</w:t>
      </w:r>
      <w:r w:rsidRPr="002B1403">
        <w:rPr>
          <w:rFonts w:ascii="Calibri" w:eastAsia="Times New Roman" w:hAnsi="Calibri" w:cs="Calibri"/>
          <w:b/>
          <w:color w:val="2A2A2A"/>
          <w:spacing w:val="23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color w:val="2A2A2A"/>
          <w:w w:val="105"/>
          <w:sz w:val="24"/>
          <w:szCs w:val="24"/>
          <w:lang w:eastAsia="pl-PL"/>
        </w:rPr>
        <w:t>przeprowadzona w</w:t>
      </w:r>
      <w:r w:rsidRPr="002B1403">
        <w:rPr>
          <w:rFonts w:ascii="Calibri" w:eastAsia="Times New Roman" w:hAnsi="Calibri" w:cs="Calibri"/>
          <w:b/>
          <w:color w:val="2A2A2A"/>
          <w:spacing w:val="17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color w:val="2A2A2A"/>
          <w:w w:val="105"/>
          <w:sz w:val="24"/>
          <w:szCs w:val="24"/>
          <w:lang w:eastAsia="pl-PL"/>
        </w:rPr>
        <w:t>Powiatowym</w:t>
      </w:r>
      <w:r w:rsidRPr="002B1403">
        <w:rPr>
          <w:rFonts w:ascii="Calibri" w:eastAsia="Times New Roman" w:hAnsi="Calibri" w:cs="Calibri"/>
          <w:b/>
          <w:color w:val="2A2A2A"/>
          <w:spacing w:val="20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color w:val="2A2A2A"/>
          <w:w w:val="105"/>
          <w:sz w:val="24"/>
          <w:szCs w:val="24"/>
          <w:lang w:eastAsia="pl-PL"/>
        </w:rPr>
        <w:t>Urzędzie</w:t>
      </w:r>
      <w:r w:rsidRPr="002B1403">
        <w:rPr>
          <w:rFonts w:ascii="Calibri" w:eastAsia="Times New Roman" w:hAnsi="Calibri" w:cs="Calibri"/>
          <w:b/>
          <w:color w:val="2A2A2A"/>
          <w:spacing w:val="-19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color w:val="2A2A2A"/>
          <w:w w:val="105"/>
          <w:sz w:val="24"/>
          <w:szCs w:val="24"/>
          <w:lang w:eastAsia="pl-PL"/>
        </w:rPr>
        <w:t>Pracy</w:t>
      </w:r>
      <w:r w:rsidRPr="002B1403">
        <w:rPr>
          <w:rFonts w:ascii="Calibri" w:eastAsia="Times New Roman" w:hAnsi="Calibri" w:cs="Calibri"/>
          <w:b/>
          <w:color w:val="2A2A2A"/>
          <w:spacing w:val="-9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color w:val="2A2A2A"/>
          <w:w w:val="105"/>
          <w:sz w:val="24"/>
          <w:szCs w:val="24"/>
          <w:lang w:eastAsia="pl-PL"/>
        </w:rPr>
        <w:t>w</w:t>
      </w:r>
      <w:r w:rsidRPr="002B1403">
        <w:rPr>
          <w:rFonts w:ascii="Calibri" w:eastAsia="Times New Roman" w:hAnsi="Calibri" w:cs="Calibri"/>
          <w:b/>
          <w:color w:val="2A2A2A"/>
          <w:spacing w:val="2"/>
          <w:w w:val="105"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color w:val="2A2A2A"/>
          <w:spacing w:val="-2"/>
          <w:w w:val="105"/>
          <w:sz w:val="24"/>
          <w:szCs w:val="24"/>
          <w:lang w:eastAsia="pl-PL"/>
        </w:rPr>
        <w:t>Ciechanowie:</w:t>
      </w:r>
    </w:p>
    <w:p w14:paraId="22961371" w14:textId="77777777" w:rsidR="00957F98" w:rsidRPr="002B1403" w:rsidRDefault="00957F98" w:rsidP="00957F98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pacing w:after="0" w:line="240" w:lineRule="auto"/>
        <w:ind w:right="51"/>
        <w:jc w:val="both"/>
        <w:rPr>
          <w:rFonts w:ascii="Calibri" w:eastAsia="Times New Roman" w:hAnsi="Calibri" w:cs="Calibri"/>
          <w:color w:val="2A2A2A"/>
          <w:spacing w:val="-10"/>
          <w:w w:val="105"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color w:val="2A2A2A"/>
          <w:spacing w:val="-2"/>
          <w:w w:val="105"/>
          <w:sz w:val="24"/>
          <w:szCs w:val="24"/>
          <w:lang w:eastAsia="pl-PL"/>
        </w:rPr>
        <w:t>Wyżej</w:t>
      </w:r>
      <w:r w:rsidRPr="002B1403">
        <w:rPr>
          <w:rFonts w:ascii="Calibri" w:eastAsia="Times New Roman" w:hAnsi="Calibri" w:cs="Calibri"/>
          <w:color w:val="2A2A2A"/>
          <w:sz w:val="24"/>
          <w:szCs w:val="24"/>
          <w:lang w:eastAsia="pl-PL"/>
        </w:rPr>
        <w:tab/>
      </w:r>
      <w:r w:rsidRPr="002B1403">
        <w:rPr>
          <w:rFonts w:ascii="Calibri" w:eastAsia="Times New Roman" w:hAnsi="Calibri" w:cs="Calibri"/>
          <w:color w:val="424242"/>
          <w:spacing w:val="-2"/>
          <w:w w:val="105"/>
          <w:sz w:val="24"/>
          <w:szCs w:val="24"/>
          <w:lang w:eastAsia="pl-PL"/>
        </w:rPr>
        <w:t>wymieniony</w:t>
      </w:r>
      <w:r w:rsidRPr="002B1403">
        <w:rPr>
          <w:rFonts w:ascii="Calibri" w:eastAsia="Times New Roman" w:hAnsi="Calibri" w:cs="Calibri"/>
          <w:color w:val="424242"/>
          <w:sz w:val="24"/>
          <w:szCs w:val="24"/>
          <w:lang w:eastAsia="pl-PL"/>
        </w:rPr>
        <w:tab/>
      </w:r>
      <w:r w:rsidRPr="002B1403">
        <w:rPr>
          <w:rFonts w:ascii="Calibri" w:eastAsia="Times New Roman" w:hAnsi="Calibri" w:cs="Calibri"/>
          <w:color w:val="2A2A2A"/>
          <w:spacing w:val="-2"/>
          <w:w w:val="105"/>
          <w:sz w:val="24"/>
          <w:szCs w:val="24"/>
          <w:lang w:eastAsia="pl-PL"/>
        </w:rPr>
        <w:t>podmiot</w:t>
      </w:r>
      <w:r w:rsidRPr="002B1403">
        <w:rPr>
          <w:rFonts w:ascii="Calibri" w:eastAsia="Times New Roman" w:hAnsi="Calibri" w:cs="Calibri"/>
          <w:color w:val="2A2A2A"/>
          <w:sz w:val="24"/>
          <w:szCs w:val="24"/>
          <w:lang w:eastAsia="pl-PL"/>
        </w:rPr>
        <w:tab/>
      </w:r>
      <w:r w:rsidRPr="002B1403">
        <w:rPr>
          <w:rFonts w:ascii="Calibri" w:eastAsia="Times New Roman" w:hAnsi="Calibri" w:cs="Calibri"/>
          <w:color w:val="161616"/>
          <w:spacing w:val="-2"/>
          <w:w w:val="105"/>
          <w:sz w:val="24"/>
          <w:szCs w:val="24"/>
          <w:lang w:eastAsia="pl-PL"/>
        </w:rPr>
        <w:t>figuruje/nie</w:t>
      </w:r>
      <w:r w:rsidRPr="002B1403">
        <w:rPr>
          <w:rFonts w:ascii="Calibri" w:eastAsia="Times New Roman" w:hAnsi="Calibri" w:cs="Calibri"/>
          <w:color w:val="161616"/>
          <w:sz w:val="24"/>
          <w:szCs w:val="24"/>
          <w:lang w:eastAsia="pl-PL"/>
        </w:rPr>
        <w:tab/>
      </w:r>
      <w:r w:rsidRPr="002B1403">
        <w:rPr>
          <w:rFonts w:ascii="Calibri" w:eastAsia="Times New Roman" w:hAnsi="Calibri" w:cs="Calibri"/>
          <w:color w:val="2A2A2A"/>
          <w:spacing w:val="-2"/>
          <w:w w:val="105"/>
          <w:sz w:val="24"/>
          <w:szCs w:val="24"/>
          <w:lang w:eastAsia="pl-PL"/>
        </w:rPr>
        <w:t>figuruje</w:t>
      </w:r>
      <w:r w:rsidRPr="002B1403">
        <w:rPr>
          <w:rFonts w:ascii="Calibri" w:eastAsia="Times New Roman" w:hAnsi="Calibri" w:cs="Calibri"/>
          <w:color w:val="2A2A2A"/>
          <w:sz w:val="24"/>
          <w:szCs w:val="24"/>
          <w:lang w:eastAsia="pl-PL"/>
        </w:rPr>
        <w:tab/>
      </w:r>
      <w:r w:rsidRPr="002B1403">
        <w:rPr>
          <w:rFonts w:ascii="Calibri" w:eastAsia="Times New Roman" w:hAnsi="Calibri" w:cs="Calibri"/>
          <w:color w:val="2A2A2A"/>
          <w:spacing w:val="-10"/>
          <w:w w:val="105"/>
          <w:sz w:val="24"/>
          <w:szCs w:val="24"/>
          <w:lang w:eastAsia="pl-PL"/>
        </w:rPr>
        <w:t xml:space="preserve">w Rejestrze osób / podmiotów objętych przedmiotowymi sankcjami zamieszczonym na stronie BIP MSWiA: www.gov.pl/web/mswia/lista-osob-i-podmiotow-objetych-sankcjami.            </w:t>
      </w:r>
    </w:p>
    <w:p w14:paraId="7274A89E" w14:textId="77777777" w:rsidR="00957F98" w:rsidRPr="002B1403" w:rsidRDefault="00957F98" w:rsidP="00957F98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pacing w:after="0" w:line="240" w:lineRule="auto"/>
        <w:ind w:right="51"/>
        <w:jc w:val="both"/>
        <w:rPr>
          <w:rFonts w:ascii="Calibri" w:eastAsia="Times New Roman" w:hAnsi="Calibri" w:cs="Calibri"/>
          <w:color w:val="2A2A2A"/>
          <w:spacing w:val="-10"/>
          <w:w w:val="105"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color w:val="2A2A2A"/>
          <w:spacing w:val="-10"/>
          <w:w w:val="105"/>
          <w:sz w:val="24"/>
          <w:szCs w:val="24"/>
          <w:lang w:eastAsia="pl-PL"/>
        </w:rPr>
        <w:t xml:space="preserve">  </w:t>
      </w:r>
    </w:p>
    <w:p w14:paraId="0075BC0C" w14:textId="77777777" w:rsidR="00957F98" w:rsidRPr="002B1403" w:rsidRDefault="00957F98" w:rsidP="00957F98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pacing w:after="0" w:line="240" w:lineRule="auto"/>
        <w:ind w:right="51"/>
        <w:jc w:val="both"/>
        <w:rPr>
          <w:rFonts w:ascii="Calibri" w:eastAsia="Times New Roman" w:hAnsi="Calibri" w:cs="Calibri"/>
          <w:color w:val="2A2A2A"/>
          <w:spacing w:val="-10"/>
          <w:w w:val="105"/>
          <w:sz w:val="24"/>
          <w:szCs w:val="24"/>
          <w:lang w:eastAsia="pl-PL"/>
        </w:rPr>
      </w:pPr>
      <w:r w:rsidRPr="002B1403">
        <w:rPr>
          <w:rFonts w:ascii="Calibri" w:eastAsia="Times New Roman" w:hAnsi="Calibri" w:cs="Calibri"/>
          <w:color w:val="2A2A2A"/>
          <w:spacing w:val="-10"/>
          <w:w w:val="105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14:paraId="3FBBDB92" w14:textId="77777777" w:rsidR="00957F98" w:rsidRPr="002B1403" w:rsidRDefault="00957F98" w:rsidP="00957F9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sz w:val="24"/>
          <w:szCs w:val="24"/>
        </w:rPr>
      </w:pPr>
      <w:r w:rsidRPr="002B1403">
        <w:rPr>
          <w:rFonts w:ascii="Calibri" w:eastAsia="Arial" w:hAnsi="Calibri" w:cs="Calibri"/>
          <w:sz w:val="24"/>
          <w:szCs w:val="24"/>
        </w:rPr>
        <w:t xml:space="preserve">                                                                               ……………………………………………………………..</w:t>
      </w:r>
    </w:p>
    <w:p w14:paraId="24E34742" w14:textId="77777777" w:rsidR="00957F98" w:rsidRPr="002B1403" w:rsidRDefault="00957F98" w:rsidP="00957F98">
      <w:pPr>
        <w:widowControl w:val="0"/>
        <w:autoSpaceDE w:val="0"/>
        <w:autoSpaceDN w:val="0"/>
        <w:spacing w:after="0" w:line="360" w:lineRule="auto"/>
        <w:rPr>
          <w:rFonts w:ascii="Calibri" w:eastAsia="Arial" w:hAnsi="Calibri" w:cs="Calibri"/>
          <w:color w:val="424242"/>
          <w:spacing w:val="-4"/>
          <w:sz w:val="24"/>
          <w:szCs w:val="24"/>
        </w:rPr>
      </w:pPr>
      <w:r w:rsidRPr="002B1403">
        <w:rPr>
          <w:rFonts w:ascii="Calibri" w:eastAsia="Arial" w:hAnsi="Calibri" w:cs="Calibri"/>
          <w:bCs/>
          <w:color w:val="2A2A2A"/>
          <w:spacing w:val="-4"/>
          <w:sz w:val="24"/>
          <w:szCs w:val="24"/>
        </w:rPr>
        <w:t xml:space="preserve">                                                                                                   data</w:t>
      </w:r>
      <w:r w:rsidRPr="002B1403">
        <w:rPr>
          <w:rFonts w:ascii="Calibri" w:eastAsia="Arial" w:hAnsi="Calibri" w:cs="Calibri"/>
          <w:b/>
          <w:color w:val="2A2A2A"/>
          <w:spacing w:val="-13"/>
          <w:sz w:val="24"/>
          <w:szCs w:val="24"/>
        </w:rPr>
        <w:t xml:space="preserve"> </w:t>
      </w:r>
      <w:r w:rsidRPr="002B1403">
        <w:rPr>
          <w:rFonts w:ascii="Calibri" w:eastAsia="Arial" w:hAnsi="Calibri" w:cs="Calibri"/>
          <w:color w:val="424242"/>
          <w:spacing w:val="-4"/>
          <w:sz w:val="24"/>
          <w:szCs w:val="24"/>
        </w:rPr>
        <w:t>i</w:t>
      </w:r>
      <w:r w:rsidRPr="002B1403">
        <w:rPr>
          <w:rFonts w:ascii="Calibri" w:eastAsia="Arial" w:hAnsi="Calibri" w:cs="Calibri"/>
          <w:color w:val="424242"/>
          <w:spacing w:val="6"/>
          <w:sz w:val="24"/>
          <w:szCs w:val="24"/>
        </w:rPr>
        <w:t xml:space="preserve"> </w:t>
      </w:r>
      <w:r w:rsidRPr="002B1403">
        <w:rPr>
          <w:rFonts w:ascii="Calibri" w:eastAsia="Arial" w:hAnsi="Calibri" w:cs="Calibri"/>
          <w:color w:val="2A2A2A"/>
          <w:spacing w:val="-4"/>
          <w:sz w:val="24"/>
          <w:szCs w:val="24"/>
        </w:rPr>
        <w:t>podpis</w:t>
      </w:r>
      <w:r w:rsidRPr="002B1403">
        <w:rPr>
          <w:rFonts w:ascii="Calibri" w:eastAsia="Arial" w:hAnsi="Calibri" w:cs="Calibri"/>
          <w:color w:val="2A2A2A"/>
          <w:spacing w:val="-19"/>
          <w:sz w:val="24"/>
          <w:szCs w:val="24"/>
        </w:rPr>
        <w:t xml:space="preserve"> </w:t>
      </w:r>
      <w:r w:rsidRPr="002B1403">
        <w:rPr>
          <w:rFonts w:ascii="Calibri" w:eastAsia="Arial" w:hAnsi="Calibri" w:cs="Calibri"/>
          <w:color w:val="424242"/>
          <w:spacing w:val="-4"/>
          <w:sz w:val="24"/>
          <w:szCs w:val="24"/>
        </w:rPr>
        <w:t>pracownika urzędu pracy</w:t>
      </w:r>
    </w:p>
    <w:p w14:paraId="3E317E67" w14:textId="77777777" w:rsidR="00957F98" w:rsidRPr="002B1403" w:rsidRDefault="00957F98" w:rsidP="00957F9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4"/>
          <w:szCs w:val="24"/>
        </w:rPr>
      </w:pPr>
      <w:r w:rsidRPr="002B1403">
        <w:rPr>
          <w:rFonts w:ascii="Calibri" w:eastAsia="Arial" w:hAnsi="Calibri" w:cs="Calibri"/>
          <w:color w:val="424242"/>
          <w:sz w:val="36"/>
          <w:szCs w:val="36"/>
          <w:vertAlign w:val="superscript"/>
        </w:rPr>
        <w:t>*</w:t>
      </w:r>
      <w:r w:rsidRPr="002B1403">
        <w:rPr>
          <w:rFonts w:ascii="Calibri" w:eastAsia="Arial" w:hAnsi="Calibri" w:cs="Calibri"/>
          <w:color w:val="424242"/>
        </w:rPr>
        <w:t>niepotrzebne skreślić</w:t>
      </w:r>
    </w:p>
    <w:p w14:paraId="2E6A86CA" w14:textId="40AE3976" w:rsidR="00616152" w:rsidRDefault="00957F98" w:rsidP="00B774DA">
      <w:pPr>
        <w:tabs>
          <w:tab w:val="left" w:pos="9639"/>
        </w:tabs>
        <w:spacing w:after="0" w:line="240" w:lineRule="auto"/>
        <w:ind w:left="142" w:right="336" w:firstLine="17"/>
        <w:jc w:val="both"/>
        <w:rPr>
          <w:rFonts w:ascii="Calibri" w:eastAsia="Times New Roman" w:hAnsi="Calibri" w:cs="Calibri"/>
          <w:b/>
          <w:bCs/>
          <w:color w:val="333333"/>
          <w:sz w:val="16"/>
          <w:szCs w:val="16"/>
          <w:shd w:val="clear" w:color="auto" w:fill="FFFFFF"/>
          <w:lang w:eastAsia="pl-PL"/>
        </w:rPr>
      </w:pPr>
      <w:r w:rsidRPr="002B1403">
        <w:rPr>
          <w:rFonts w:ascii="Calibri" w:eastAsia="Times New Roman" w:hAnsi="Calibri" w:cs="Calibri"/>
          <w:noProof/>
          <w:sz w:val="24"/>
          <w:szCs w:val="24"/>
          <w:lang w:eastAsia="pl-PL"/>
        </w:rPr>
        <w:t xml:space="preserve"> </w:t>
      </w:r>
      <w:r w:rsidRPr="002B1403">
        <w:rPr>
          <w:rFonts w:ascii="Calibri" w:eastAsia="Times New Roman" w:hAnsi="Calibri" w:cs="Calibri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6EC72C" wp14:editId="05DBA380">
                <wp:simplePos x="0" y="0"/>
                <wp:positionH relativeFrom="page">
                  <wp:posOffset>1137285</wp:posOffset>
                </wp:positionH>
                <wp:positionV relativeFrom="paragraph">
                  <wp:posOffset>105410</wp:posOffset>
                </wp:positionV>
                <wp:extent cx="523367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367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8242"/>
                            <a:gd name="T2" fmla="+- 0 10032 1791"/>
                            <a:gd name="T3" fmla="*/ T2 w 8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2">
                              <a:moveTo>
                                <a:pt x="0" y="0"/>
                              </a:moveTo>
                              <a:lnTo>
                                <a:pt x="8241" y="0"/>
                              </a:lnTo>
                            </a:path>
                          </a:pathLst>
                        </a:custGeom>
                        <a:noFill/>
                        <a:ln w="122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791B" id="docshape2" o:spid="_x0000_s1026" style="position:absolute;margin-left:89.55pt;margin-top:8.3pt;width:41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" path="m,l8241,e" filled="f" strokeweight=".33947mm">
                <v:path arrowok="t" o:connecttype="custom" o:connectlocs="0,0;5233035,0" o:connectangles="0,0"/>
                <w10:wrap type="topAndBottom" anchorx="page"/>
              </v:shape>
            </w:pict>
          </mc:Fallback>
        </mc:AlternateContent>
      </w:r>
      <w:r w:rsidRPr="002B1403">
        <w:rPr>
          <w:rFonts w:ascii="Calibri" w:eastAsia="Times New Roman" w:hAnsi="Calibri" w:cs="Calibri"/>
          <w:color w:val="2A2A2A"/>
          <w:spacing w:val="-2"/>
          <w:sz w:val="16"/>
          <w:szCs w:val="16"/>
          <w:vertAlign w:val="superscript"/>
          <w:lang w:eastAsia="pl-PL"/>
        </w:rPr>
        <w:t xml:space="preserve">1 </w:t>
      </w:r>
      <w:r w:rsidRPr="002B1403">
        <w:rPr>
          <w:rFonts w:ascii="Calibri" w:eastAsia="Times New Roman" w:hAnsi="Calibri" w:cs="Calibri"/>
          <w:color w:val="2A2A2A"/>
          <w:spacing w:val="-2"/>
          <w:sz w:val="16"/>
          <w:szCs w:val="16"/>
          <w:lang w:eastAsia="pl-PL"/>
        </w:rPr>
        <w:t>art.</w:t>
      </w:r>
      <w:r w:rsidRPr="002B1403">
        <w:rPr>
          <w:rFonts w:ascii="Calibri" w:eastAsia="Times New Roman" w:hAnsi="Calibri" w:cs="Calibri"/>
          <w:color w:val="5D5D5D"/>
          <w:spacing w:val="-8"/>
          <w:sz w:val="16"/>
          <w:szCs w:val="16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424242"/>
          <w:w w:val="105"/>
          <w:sz w:val="16"/>
          <w:szCs w:val="16"/>
          <w:lang w:eastAsia="pl-PL"/>
        </w:rPr>
        <w:t xml:space="preserve">5l ust. 1 </w:t>
      </w:r>
      <w:r w:rsidRPr="002B1403">
        <w:rPr>
          <w:rFonts w:ascii="Calibri" w:eastAsia="Times New Roman" w:hAnsi="Calibri" w:cs="Calibri"/>
          <w:color w:val="2A2A2A"/>
          <w:w w:val="105"/>
          <w:sz w:val="16"/>
          <w:szCs w:val="16"/>
          <w:lang w:eastAsia="pl-PL"/>
        </w:rPr>
        <w:t xml:space="preserve">rozporządzenia Rady (UE) </w:t>
      </w:r>
      <w:r w:rsidRPr="002B1403">
        <w:rPr>
          <w:rFonts w:ascii="Calibri" w:eastAsia="Times New Roman" w:hAnsi="Calibri" w:cs="Calibri"/>
          <w:color w:val="161616"/>
          <w:w w:val="105"/>
          <w:sz w:val="16"/>
          <w:szCs w:val="16"/>
          <w:lang w:eastAsia="pl-PL"/>
        </w:rPr>
        <w:t>nr </w:t>
      </w:r>
      <w:r w:rsidRPr="002B1403">
        <w:rPr>
          <w:rFonts w:ascii="Calibri" w:eastAsia="Times New Roman" w:hAnsi="Calibri" w:cs="Calibri"/>
          <w:color w:val="2A2A2A"/>
          <w:w w:val="105"/>
          <w:sz w:val="16"/>
          <w:szCs w:val="16"/>
          <w:lang w:eastAsia="pl-PL"/>
        </w:rPr>
        <w:t xml:space="preserve">833/2014 z dnia 31 </w:t>
      </w:r>
      <w:r w:rsidRPr="002B1403">
        <w:rPr>
          <w:rFonts w:ascii="Calibri" w:eastAsia="Times New Roman" w:hAnsi="Calibri" w:cs="Calibri"/>
          <w:color w:val="161616"/>
          <w:w w:val="105"/>
          <w:sz w:val="16"/>
          <w:szCs w:val="16"/>
          <w:lang w:eastAsia="pl-PL"/>
        </w:rPr>
        <w:t xml:space="preserve">lipca </w:t>
      </w:r>
      <w:r w:rsidRPr="002B1403">
        <w:rPr>
          <w:rFonts w:ascii="Calibri" w:eastAsia="Times New Roman" w:hAnsi="Calibri" w:cs="Calibri"/>
          <w:color w:val="424242"/>
          <w:w w:val="105"/>
          <w:sz w:val="16"/>
          <w:szCs w:val="16"/>
          <w:lang w:eastAsia="pl-PL"/>
        </w:rPr>
        <w:t xml:space="preserve">2014 </w:t>
      </w:r>
      <w:r w:rsidRPr="002B1403">
        <w:rPr>
          <w:rFonts w:ascii="Calibri" w:eastAsia="Times New Roman" w:hAnsi="Calibri" w:cs="Calibri"/>
          <w:color w:val="161616"/>
          <w:w w:val="105"/>
          <w:sz w:val="16"/>
          <w:szCs w:val="16"/>
          <w:lang w:eastAsia="pl-PL"/>
        </w:rPr>
        <w:t>r</w:t>
      </w:r>
      <w:r w:rsidRPr="002B1403">
        <w:rPr>
          <w:rFonts w:ascii="Calibri" w:eastAsia="Times New Roman" w:hAnsi="Calibri" w:cs="Calibri"/>
          <w:color w:val="424242"/>
          <w:w w:val="105"/>
          <w:sz w:val="16"/>
          <w:szCs w:val="16"/>
          <w:lang w:eastAsia="pl-PL"/>
        </w:rPr>
        <w:t xml:space="preserve">. </w:t>
      </w:r>
      <w:r w:rsidRPr="002B1403">
        <w:rPr>
          <w:rFonts w:ascii="Calibri" w:eastAsia="Times New Roman" w:hAnsi="Calibri" w:cs="Calibri"/>
          <w:color w:val="2A2A2A"/>
          <w:w w:val="105"/>
          <w:sz w:val="16"/>
          <w:szCs w:val="16"/>
          <w:lang w:eastAsia="pl-PL"/>
        </w:rPr>
        <w:t xml:space="preserve">dotyczącego </w:t>
      </w:r>
      <w:r w:rsidRPr="002B1403">
        <w:rPr>
          <w:rFonts w:ascii="Calibri" w:eastAsia="Times New Roman" w:hAnsi="Calibri" w:cs="Calibri"/>
          <w:color w:val="424242"/>
          <w:w w:val="105"/>
          <w:sz w:val="16"/>
          <w:szCs w:val="16"/>
          <w:lang w:eastAsia="pl-PL"/>
        </w:rPr>
        <w:t xml:space="preserve">środków </w:t>
      </w:r>
      <w:r w:rsidRPr="002B1403">
        <w:rPr>
          <w:rFonts w:ascii="Calibri" w:eastAsia="Times New Roman" w:hAnsi="Calibri" w:cs="Calibri"/>
          <w:color w:val="2A2A2A"/>
          <w:w w:val="105"/>
          <w:sz w:val="16"/>
          <w:szCs w:val="16"/>
          <w:lang w:eastAsia="pl-PL"/>
        </w:rPr>
        <w:t xml:space="preserve">ograniczających </w:t>
      </w:r>
      <w:r w:rsidRPr="002B1403">
        <w:rPr>
          <w:rFonts w:ascii="Calibri" w:eastAsia="Times New Roman" w:hAnsi="Calibri" w:cs="Calibri"/>
          <w:color w:val="2A2A2A"/>
          <w:w w:val="105"/>
          <w:sz w:val="16"/>
          <w:szCs w:val="16"/>
          <w:lang w:eastAsia="pl-PL"/>
        </w:rPr>
        <w:br/>
        <w:t>w związku z działaniami Rosji</w:t>
      </w:r>
      <w:r w:rsidRPr="002B1403">
        <w:rPr>
          <w:rFonts w:ascii="Calibri" w:eastAsia="Times New Roman" w:hAnsi="Calibri" w:cs="Calibri"/>
          <w:color w:val="2A2A2A"/>
          <w:spacing w:val="-1"/>
          <w:w w:val="105"/>
          <w:sz w:val="16"/>
          <w:szCs w:val="16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161616"/>
          <w:w w:val="105"/>
          <w:sz w:val="16"/>
          <w:szCs w:val="16"/>
          <w:lang w:eastAsia="pl-PL"/>
        </w:rPr>
        <w:t>destabilizującymi</w:t>
      </w:r>
      <w:r w:rsidRPr="002B1403">
        <w:rPr>
          <w:rFonts w:ascii="Calibri" w:eastAsia="Times New Roman" w:hAnsi="Calibri" w:cs="Calibri"/>
          <w:color w:val="161616"/>
          <w:spacing w:val="-6"/>
          <w:w w:val="105"/>
          <w:sz w:val="16"/>
          <w:szCs w:val="16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2A2A2A"/>
          <w:w w:val="105"/>
          <w:sz w:val="16"/>
          <w:szCs w:val="16"/>
          <w:lang w:eastAsia="pl-PL"/>
        </w:rPr>
        <w:t xml:space="preserve">sytuację na </w:t>
      </w:r>
      <w:r w:rsidRPr="002B1403">
        <w:rPr>
          <w:rFonts w:ascii="Calibri" w:eastAsia="Times New Roman" w:hAnsi="Calibri" w:cs="Calibri"/>
          <w:color w:val="161616"/>
          <w:w w:val="105"/>
          <w:sz w:val="16"/>
          <w:szCs w:val="16"/>
          <w:lang w:eastAsia="pl-PL"/>
        </w:rPr>
        <w:t xml:space="preserve">Ukrainie  (Dz. Urz. UE. L z 2014 r. Nr 229, </w:t>
      </w:r>
      <w:r w:rsidRPr="002B1403">
        <w:rPr>
          <w:rFonts w:ascii="Calibri" w:eastAsia="Times New Roman" w:hAnsi="Calibri" w:cs="Calibri"/>
          <w:color w:val="161616"/>
          <w:w w:val="105"/>
          <w:sz w:val="16"/>
          <w:szCs w:val="16"/>
          <w:lang w:eastAsia="pl-PL"/>
        </w:rPr>
        <w:br/>
        <w:t>str 1 ze zm.)</w:t>
      </w:r>
      <w:r w:rsidRPr="002B1403">
        <w:rPr>
          <w:rFonts w:ascii="Times New Roman" w:eastAsia="Times New Roman" w:hAnsi="Times New Roman" w:cs="Times New Roman"/>
          <w:color w:val="161616"/>
          <w:w w:val="105"/>
          <w:sz w:val="16"/>
          <w:szCs w:val="16"/>
          <w:lang w:eastAsia="pl-PL"/>
        </w:rPr>
        <w:t xml:space="preserve"> </w:t>
      </w:r>
      <w:r w:rsidRPr="002B1403">
        <w:rPr>
          <w:rFonts w:ascii="Calibri" w:eastAsia="Times New Roman" w:hAnsi="Calibri" w:cs="Calibri"/>
          <w:color w:val="2A2A2A"/>
          <w:sz w:val="16"/>
          <w:szCs w:val="16"/>
          <w:lang w:eastAsia="pl-PL"/>
        </w:rPr>
        <w:t xml:space="preserve"> </w:t>
      </w:r>
      <w:r w:rsidRPr="002B1403">
        <w:rPr>
          <w:rFonts w:ascii="Calibri" w:eastAsia="Times New Roman" w:hAnsi="Calibri" w:cs="Calibri"/>
          <w:b/>
          <w:bCs/>
          <w:color w:val="333333"/>
          <w:sz w:val="16"/>
          <w:szCs w:val="16"/>
          <w:shd w:val="clear" w:color="auto" w:fill="FFFFFF"/>
          <w:lang w:eastAsia="pl-PL"/>
        </w:rPr>
        <w:t xml:space="preserve">„Zakazuje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</w:t>
      </w:r>
      <w:r w:rsidR="00B774DA">
        <w:rPr>
          <w:rFonts w:ascii="Calibri" w:eastAsia="Times New Roman" w:hAnsi="Calibri" w:cs="Calibri"/>
          <w:b/>
          <w:bCs/>
          <w:color w:val="333333"/>
          <w:sz w:val="16"/>
          <w:szCs w:val="16"/>
          <w:shd w:val="clear" w:color="auto" w:fill="FFFFFF"/>
          <w:lang w:eastAsia="pl-PL"/>
        </w:rPr>
        <w:t xml:space="preserve"> Europejskiego i Rady</w:t>
      </w:r>
      <w:r w:rsidRPr="002B1403">
        <w:rPr>
          <w:rFonts w:ascii="Calibri" w:eastAsia="Times New Roman" w:hAnsi="Calibri" w:cs="Calibri"/>
          <w:b/>
          <w:bCs/>
          <w:color w:val="333333"/>
          <w:sz w:val="16"/>
          <w:szCs w:val="16"/>
          <w:shd w:val="clear" w:color="auto" w:fill="FFFFFF"/>
          <w:lang w:eastAsia="pl-PL"/>
        </w:rPr>
        <w:t xml:space="preserve">(UE, Euratom) </w:t>
      </w:r>
      <w:r w:rsidR="00B774DA">
        <w:rPr>
          <w:rFonts w:ascii="Calibri" w:eastAsia="Times New Roman" w:hAnsi="Calibri" w:cs="Calibri"/>
          <w:b/>
          <w:bCs/>
          <w:color w:val="333333"/>
          <w:sz w:val="16"/>
          <w:szCs w:val="16"/>
          <w:shd w:val="clear" w:color="auto" w:fill="FFFFFF"/>
          <w:lang w:eastAsia="pl-PL"/>
        </w:rPr>
        <w:t>2024/2509</w:t>
      </w:r>
      <w:r w:rsidRPr="002B1403">
        <w:rPr>
          <w:rFonts w:ascii="Calibri" w:eastAsia="Times New Roman" w:hAnsi="Calibri" w:cs="Calibri"/>
          <w:b/>
          <w:bCs/>
          <w:color w:val="333333"/>
          <w:sz w:val="16"/>
          <w:szCs w:val="16"/>
          <w:shd w:val="clear" w:color="auto" w:fill="FFFFFF"/>
          <w:lang w:eastAsia="pl-PL"/>
        </w:rPr>
        <w:t xml:space="preserve">, na rzecz </w:t>
      </w:r>
      <w:r w:rsidR="00B774DA">
        <w:rPr>
          <w:rFonts w:ascii="Calibri" w:eastAsia="Times New Roman" w:hAnsi="Calibri" w:cs="Calibri"/>
          <w:b/>
          <w:bCs/>
          <w:color w:val="333333"/>
          <w:sz w:val="16"/>
          <w:szCs w:val="16"/>
          <w:shd w:val="clear" w:color="auto" w:fill="FFFFFF"/>
          <w:lang w:eastAsia="pl-PL"/>
        </w:rPr>
        <w:t>:</w:t>
      </w:r>
    </w:p>
    <w:p w14:paraId="6C5AC56B" w14:textId="5F476A95" w:rsidR="00B774DA" w:rsidRDefault="00B774DA" w:rsidP="00B774DA">
      <w:pPr>
        <w:pStyle w:val="Akapitzlist"/>
        <w:numPr>
          <w:ilvl w:val="0"/>
          <w:numId w:val="1"/>
        </w:numPr>
        <w:tabs>
          <w:tab w:val="left" w:pos="9639"/>
        </w:tabs>
        <w:spacing w:after="0" w:line="240" w:lineRule="auto"/>
        <w:ind w:right="336"/>
        <w:jc w:val="both"/>
        <w:rPr>
          <w:sz w:val="16"/>
          <w:szCs w:val="16"/>
        </w:rPr>
      </w:pPr>
      <w:r>
        <w:rPr>
          <w:sz w:val="16"/>
          <w:szCs w:val="16"/>
        </w:rPr>
        <w:t>o</w:t>
      </w:r>
      <w:r w:rsidRPr="00B774DA">
        <w:rPr>
          <w:sz w:val="16"/>
          <w:szCs w:val="16"/>
        </w:rPr>
        <w:t>soby prawnej, podmiotu lub organu z siedzibą w Rosji,</w:t>
      </w:r>
    </w:p>
    <w:p w14:paraId="01E1156D" w14:textId="0BAE3E0D" w:rsidR="00B774DA" w:rsidRPr="00B774DA" w:rsidRDefault="00B774DA" w:rsidP="00B774DA">
      <w:pPr>
        <w:pStyle w:val="Akapitzlist"/>
        <w:numPr>
          <w:ilvl w:val="0"/>
          <w:numId w:val="1"/>
        </w:numPr>
        <w:tabs>
          <w:tab w:val="left" w:pos="9639"/>
        </w:tabs>
        <w:spacing w:after="0" w:line="240" w:lineRule="auto"/>
        <w:ind w:right="336"/>
        <w:jc w:val="both"/>
        <w:rPr>
          <w:sz w:val="16"/>
          <w:szCs w:val="16"/>
        </w:rPr>
      </w:pPr>
      <w:r>
        <w:rPr>
          <w:sz w:val="16"/>
          <w:szCs w:val="16"/>
        </w:rPr>
        <w:t>osoby prawnej, podmiotu lub organu, w przypadku których prawa własności bezpośrednio lub pośrednio w 50% należą do podmiotu, o którym mowa w lit. A) niniejszego ustępu”.</w:t>
      </w:r>
    </w:p>
    <w:sectPr w:rsidR="00B774DA" w:rsidRPr="00B7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BE9"/>
    <w:multiLevelType w:val="hybridMultilevel"/>
    <w:tmpl w:val="6B3C4B7E"/>
    <w:lvl w:ilvl="0" w:tplc="15A83E9C">
      <w:start w:val="1"/>
      <w:numFmt w:val="lowerLetter"/>
      <w:lvlText w:val="%1)"/>
      <w:lvlJc w:val="left"/>
      <w:pPr>
        <w:ind w:left="519" w:hanging="360"/>
      </w:pPr>
      <w:rPr>
        <w:rFonts w:ascii="Calibri" w:eastAsia="Times New Roman" w:hAnsi="Calibri" w:cs="Calibri" w:hint="default"/>
        <w:color w:val="2A2A2A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39" w:hanging="360"/>
      </w:pPr>
    </w:lvl>
    <w:lvl w:ilvl="2" w:tplc="0415001B" w:tentative="1">
      <w:start w:val="1"/>
      <w:numFmt w:val="lowerRoman"/>
      <w:lvlText w:val="%3."/>
      <w:lvlJc w:val="right"/>
      <w:pPr>
        <w:ind w:left="1959" w:hanging="180"/>
      </w:pPr>
    </w:lvl>
    <w:lvl w:ilvl="3" w:tplc="0415000F" w:tentative="1">
      <w:start w:val="1"/>
      <w:numFmt w:val="decimal"/>
      <w:lvlText w:val="%4."/>
      <w:lvlJc w:val="left"/>
      <w:pPr>
        <w:ind w:left="2679" w:hanging="360"/>
      </w:pPr>
    </w:lvl>
    <w:lvl w:ilvl="4" w:tplc="04150019" w:tentative="1">
      <w:start w:val="1"/>
      <w:numFmt w:val="lowerLetter"/>
      <w:lvlText w:val="%5."/>
      <w:lvlJc w:val="left"/>
      <w:pPr>
        <w:ind w:left="3399" w:hanging="360"/>
      </w:pPr>
    </w:lvl>
    <w:lvl w:ilvl="5" w:tplc="0415001B" w:tentative="1">
      <w:start w:val="1"/>
      <w:numFmt w:val="lowerRoman"/>
      <w:lvlText w:val="%6."/>
      <w:lvlJc w:val="right"/>
      <w:pPr>
        <w:ind w:left="4119" w:hanging="180"/>
      </w:pPr>
    </w:lvl>
    <w:lvl w:ilvl="6" w:tplc="0415000F" w:tentative="1">
      <w:start w:val="1"/>
      <w:numFmt w:val="decimal"/>
      <w:lvlText w:val="%7."/>
      <w:lvlJc w:val="left"/>
      <w:pPr>
        <w:ind w:left="4839" w:hanging="360"/>
      </w:pPr>
    </w:lvl>
    <w:lvl w:ilvl="7" w:tplc="04150019" w:tentative="1">
      <w:start w:val="1"/>
      <w:numFmt w:val="lowerLetter"/>
      <w:lvlText w:val="%8."/>
      <w:lvlJc w:val="left"/>
      <w:pPr>
        <w:ind w:left="5559" w:hanging="360"/>
      </w:pPr>
    </w:lvl>
    <w:lvl w:ilvl="8" w:tplc="0415001B" w:tentative="1">
      <w:start w:val="1"/>
      <w:numFmt w:val="lowerRoman"/>
      <w:lvlText w:val="%9."/>
      <w:lvlJc w:val="right"/>
      <w:pPr>
        <w:ind w:left="6279" w:hanging="180"/>
      </w:pPr>
    </w:lvl>
  </w:abstractNum>
  <w:num w:numId="1" w16cid:durableId="172294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98"/>
    <w:rsid w:val="001C1686"/>
    <w:rsid w:val="001F2E99"/>
    <w:rsid w:val="004872E2"/>
    <w:rsid w:val="00616152"/>
    <w:rsid w:val="00731D07"/>
    <w:rsid w:val="00870A67"/>
    <w:rsid w:val="00957F98"/>
    <w:rsid w:val="00B774DA"/>
    <w:rsid w:val="00B95E9B"/>
    <w:rsid w:val="00C50238"/>
    <w:rsid w:val="00C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A31D"/>
  <w15:chartTrackingRefBased/>
  <w15:docId w15:val="{BA6B5731-4E6B-49C0-BD4B-EFE56E6B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F9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.pVweb/mswia/Jista-osob-i-podmiotow-objetych-sankcj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Vweb/mswia/Jista-osob-i-podmiotow-objetych-sankcj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32E7-92BA-4A1A-932D-69D4AECF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Chojnacka</dc:creator>
  <cp:keywords/>
  <dc:description/>
  <cp:lastModifiedBy>Anna Szostakowska</cp:lastModifiedBy>
  <cp:revision>4</cp:revision>
  <cp:lastPrinted>2024-10-10T09:47:00Z</cp:lastPrinted>
  <dcterms:created xsi:type="dcterms:W3CDTF">2024-10-11T06:29:00Z</dcterms:created>
  <dcterms:modified xsi:type="dcterms:W3CDTF">2025-09-04T07:20:00Z</dcterms:modified>
</cp:coreProperties>
</file>